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99F" w:rsidRDefault="00C411E6" w:rsidP="004A719C">
      <w:pPr>
        <w:jc w:val="right"/>
        <w:rPr>
          <w:rFonts w:ascii="Tahoma" w:hAnsi="Tahoma" w:cs="Tahoma"/>
          <w:sz w:val="20"/>
          <w:szCs w:val="20"/>
        </w:rPr>
      </w:pPr>
      <w:r w:rsidRPr="00030FAB">
        <w:rPr>
          <w:rFonts w:ascii="Tahoma" w:hAnsi="Tahoma" w:cs="Tahoma"/>
          <w:sz w:val="20"/>
          <w:szCs w:val="20"/>
        </w:rPr>
        <w:t xml:space="preserve">Приложение 1 </w:t>
      </w:r>
    </w:p>
    <w:p w:rsidR="00C411E6" w:rsidRPr="00030FAB" w:rsidRDefault="00C411E6" w:rsidP="004A719C">
      <w:pPr>
        <w:jc w:val="right"/>
        <w:rPr>
          <w:rFonts w:ascii="Tahoma" w:hAnsi="Tahoma" w:cs="Tahoma"/>
          <w:sz w:val="20"/>
          <w:szCs w:val="20"/>
        </w:rPr>
      </w:pPr>
      <w:r w:rsidRPr="00030FAB">
        <w:rPr>
          <w:rFonts w:ascii="Tahoma" w:hAnsi="Tahoma" w:cs="Tahoma"/>
          <w:sz w:val="20"/>
          <w:szCs w:val="20"/>
        </w:rPr>
        <w:t xml:space="preserve">к </w:t>
      </w:r>
      <w:r w:rsidR="00824A0B">
        <w:rPr>
          <w:rFonts w:ascii="Tahoma" w:hAnsi="Tahoma" w:cs="Tahoma"/>
          <w:sz w:val="20"/>
          <w:szCs w:val="20"/>
        </w:rPr>
        <w:t>Договору</w:t>
      </w:r>
      <w:r w:rsidR="008C099F">
        <w:rPr>
          <w:rFonts w:ascii="Tahoma" w:hAnsi="Tahoma" w:cs="Tahoma"/>
          <w:sz w:val="20"/>
          <w:szCs w:val="20"/>
        </w:rPr>
        <w:t xml:space="preserve"> ___________________</w:t>
      </w:r>
    </w:p>
    <w:p w:rsidR="00C411E6" w:rsidRPr="00030FAB" w:rsidRDefault="008C099F" w:rsidP="00C411E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З</w:t>
      </w:r>
      <w:r w:rsidR="00C411E6" w:rsidRPr="00030FAB">
        <w:rPr>
          <w:rFonts w:ascii="Tahoma" w:hAnsi="Tahoma" w:cs="Tahoma"/>
          <w:b/>
          <w:sz w:val="20"/>
          <w:szCs w:val="20"/>
        </w:rPr>
        <w:t>адание</w:t>
      </w:r>
    </w:p>
    <w:p w:rsidR="008C489E" w:rsidRPr="00514288" w:rsidRDefault="00D0115E" w:rsidP="00514288">
      <w:pPr>
        <w:ind w:left="-426"/>
        <w:jc w:val="center"/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514288">
        <w:rPr>
          <w:rStyle w:val="databind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на </w:t>
      </w:r>
      <w:r w:rsidR="00514288" w:rsidRPr="00514288">
        <w:rPr>
          <w:rFonts w:ascii="Tahoma" w:eastAsia="Times New Roman" w:hAnsi="Tahoma" w:cs="Tahoma"/>
          <w:b/>
          <w:sz w:val="20"/>
          <w:szCs w:val="20"/>
        </w:rPr>
        <w:t>о</w:t>
      </w:r>
      <w:r w:rsidR="00514288" w:rsidRPr="00514288">
        <w:rPr>
          <w:rFonts w:ascii="Tahoma" w:eastAsia="Times New Roman" w:hAnsi="Tahoma" w:cs="Tahoma"/>
          <w:b/>
          <w:sz w:val="20"/>
          <w:szCs w:val="20"/>
        </w:rPr>
        <w:t xml:space="preserve">казание услуг по доставке досудебных документов </w:t>
      </w:r>
      <w:r w:rsidR="00514288" w:rsidRPr="0051428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 задолженности (претензии, уведомления, информационные письма и т.п.) </w:t>
      </w:r>
      <w:r w:rsidR="00514288" w:rsidRPr="00514288">
        <w:rPr>
          <w:rFonts w:ascii="Tahoma" w:eastAsia="Times New Roman" w:hAnsi="Tahoma" w:cs="Tahoma"/>
          <w:b/>
          <w:sz w:val="20"/>
          <w:szCs w:val="20"/>
        </w:rPr>
        <w:t>физическим лицам</w:t>
      </w:r>
      <w:r w:rsidR="00514288" w:rsidRPr="0051428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-жителям многоквартирных домов, проживающих на территории </w:t>
      </w:r>
      <w:r w:rsidR="00514288" w:rsidRPr="00514288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г.Балаково </w:t>
      </w:r>
      <w:r w:rsidR="00514288" w:rsidRPr="00514288">
        <w:rPr>
          <w:rFonts w:ascii="Tahoma" w:eastAsia="Times New Roman" w:hAnsi="Tahoma" w:cs="Tahoma"/>
          <w:b/>
          <w:sz w:val="20"/>
          <w:szCs w:val="20"/>
          <w:lang w:eastAsia="ru-RU"/>
        </w:rPr>
        <w:t>Саратовской области</w:t>
      </w:r>
      <w:r w:rsidR="00CA34B9" w:rsidRPr="00514288">
        <w:rPr>
          <w:rStyle w:val="databind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tbl>
      <w:tblPr>
        <w:tblStyle w:val="a3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18"/>
        <w:gridCol w:w="1609"/>
        <w:gridCol w:w="8789"/>
      </w:tblGrid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C411E6" w:rsidRPr="003D2C57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050" w:rsidRPr="00514288" w:rsidRDefault="00514288" w:rsidP="009B40A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14288">
              <w:rPr>
                <w:rFonts w:ascii="Tahoma" w:eastAsia="Times New Roman" w:hAnsi="Tahoma" w:cs="Tahoma"/>
                <w:sz w:val="20"/>
                <w:szCs w:val="20"/>
              </w:rPr>
              <w:t>О</w:t>
            </w:r>
            <w:r w:rsidRPr="00514288">
              <w:rPr>
                <w:rFonts w:ascii="Tahoma" w:eastAsia="Times New Roman" w:hAnsi="Tahoma" w:cs="Tahoma"/>
                <w:sz w:val="20"/>
                <w:szCs w:val="20"/>
              </w:rPr>
              <w:t xml:space="preserve">казание услуг по доставке досудебных документов </w:t>
            </w:r>
            <w:r w:rsidRPr="005142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</w:t>
            </w:r>
            <w:r w:rsidRPr="00514288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5142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Pr="00514288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г.Балаково </w:t>
            </w:r>
            <w:r w:rsidRPr="005142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Саратовской области</w:t>
            </w:r>
            <w:r w:rsidRPr="00514288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B40AC" w:rsidRPr="00514288">
              <w:rPr>
                <w:rFonts w:ascii="Tahoma" w:hAnsi="Tahoma" w:cs="Tahoma"/>
                <w:sz w:val="20"/>
                <w:szCs w:val="20"/>
              </w:rPr>
              <w:t>в соответствии с Заданием Заказчика в сроки определенные Договором</w:t>
            </w: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3D2C57" w:rsidP="00901D2A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2C5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</w:t>
            </w:r>
            <w:r w:rsidR="00094D9B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Балаково</w:t>
            </w:r>
            <w:r w:rsidRPr="003D2C5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82050" w:rsidRPr="00030FAB">
              <w:rPr>
                <w:rFonts w:ascii="Tahoma" w:hAnsi="Tahoma" w:cs="Tahoma"/>
                <w:sz w:val="20"/>
                <w:szCs w:val="20"/>
              </w:rPr>
              <w:t>Саратовской области</w:t>
            </w:r>
          </w:p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 w:rsidP="00CA34B9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Сроки оказания услуги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837BB6" w:rsidP="00094D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 </w:t>
            </w:r>
            <w:r w:rsidR="00094D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01.03.2024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</w:t>
            </w:r>
            <w:r w:rsidR="00A77A7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="00321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CA34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.02.202</w:t>
            </w:r>
            <w:r w:rsidR="00321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="00CA34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доставке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досудебных документов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(далее-документация)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Pr="00D77610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</w:t>
            </w:r>
            <w:r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Балаково</w:t>
            </w:r>
            <w:r w:rsidRPr="00D77610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Саратовской области </w:t>
            </w:r>
            <w:r w:rsidRPr="00D7761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 срок до 5-ти календарных дней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 момента получения документации.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Оказание услуг по доставке включает: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круглосуточный прием; 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сортировка;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доставка неконвертованной и конвертованной документации потребителям Заказчика в соответствии с адресами, указанными в документах, в сложенном, запечатанным виде в почтовые абонентские ящики, ячейки абонентских шкафов; 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расклейка строго в местах, предназначенных для этого (инфодоски, инфостенды и т.п.).</w:t>
            </w:r>
          </w:p>
          <w:p w:rsidR="00581F08" w:rsidRPr="00581F08" w:rsidRDefault="00581F08" w:rsidP="00581F0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81F0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Ориентировочный объем: </w:t>
            </w:r>
          </w:p>
          <w:tbl>
            <w:tblPr>
              <w:tblW w:w="8106" w:type="dxa"/>
              <w:tblLayout w:type="fixed"/>
              <w:tblLook w:val="04A0" w:firstRow="1" w:lastRow="0" w:firstColumn="1" w:lastColumn="0" w:noHBand="0" w:noVBand="1"/>
            </w:tblPr>
            <w:tblGrid>
              <w:gridCol w:w="1000"/>
              <w:gridCol w:w="1011"/>
              <w:gridCol w:w="992"/>
              <w:gridCol w:w="1134"/>
              <w:gridCol w:w="992"/>
              <w:gridCol w:w="1134"/>
              <w:gridCol w:w="992"/>
              <w:gridCol w:w="851"/>
            </w:tblGrid>
            <w:tr w:rsidR="006F2E64" w:rsidRPr="006F2E64" w:rsidTr="008A3598">
              <w:trPr>
                <w:trHeight w:val="72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Период доставки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ФССП (конверт)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8A3598">
                  <w:pPr>
                    <w:spacing w:after="0" w:line="240" w:lineRule="auto"/>
                    <w:ind w:left="-111" w:right="-114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Инфописьма   Фальшиски   Претензии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Дата передачи в доставку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8A3598">
                  <w:pPr>
                    <w:spacing w:after="0" w:line="240" w:lineRule="auto"/>
                    <w:ind w:left="-100" w:right="-103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Объявления на МКД (расклейка)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2024/2025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шт.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мар.24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24.03.2024 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18.03.2024 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12.03.2024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17 250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апр.24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28.04.2024 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15.04.2024 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2000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 xml:space="preserve"> 11.04.2024 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18 000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май.24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26.05.2024 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13.05.2024 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13.05.2024 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17 250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июн.24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23.06.2024 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17.06.2024 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 xml:space="preserve"> 11.06.2024 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17 250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июл.24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28.07.2024 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15.07.2024 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 xml:space="preserve"> 11.07.2024 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17 500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авг.24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25.08.2024 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12.08.2024 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2000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12.08.2024 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17 750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сен.24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25.09.2024 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16.10.2024 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09.09.2024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17 250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окт.24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27.10.2024 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14.10.2024 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14.10.2024 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17 500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ноя.24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24.11.2024 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11.11.2024 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2000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11.11.2024 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17 750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дек.24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29.12.2024 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16.12.2024 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11.12.2024 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17 250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янв.25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28.01.2025 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19.01.2025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15.01.2025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17 500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фев.25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ru-RU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25.02.2025 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15000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15.02.2025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sz w:val="16"/>
                      <w:szCs w:val="16"/>
                      <w:lang w:eastAsia="ru-RU"/>
                    </w:rPr>
                    <w:t>2000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11.02.2025 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17 750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180 000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210 000</w:t>
                  </w:r>
                </w:p>
              </w:tc>
            </w:tr>
          </w:tbl>
          <w:p w:rsidR="0098375F" w:rsidRPr="00030FAB" w:rsidRDefault="0098375F" w:rsidP="00030FA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A077C2">
            <w:pPr>
              <w:rPr>
                <w:rFonts w:ascii="Tahoma" w:hAnsi="Tahoma" w:cs="Tahoma"/>
                <w:sz w:val="20"/>
                <w:szCs w:val="20"/>
              </w:rPr>
            </w:pPr>
            <w:r w:rsidRPr="00A077C2">
              <w:rPr>
                <w:rFonts w:ascii="Tahoma" w:hAnsi="Tahoma" w:cs="Tahoma"/>
                <w:sz w:val="20"/>
                <w:szCs w:val="20"/>
              </w:rPr>
              <w:t>Порядок оказания Услуг</w:t>
            </w:r>
            <w:r w:rsidRPr="00030FA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Услуги оказываются ежемесячно по мере необходимости по заданию Заказчика в определенный срок. Заказчик передает, а Исполнитель принимает документацию по адресу, предоставленному Заказчиком. 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имеет право изменить сроки/объем передачи документации, уведомив об этом Исполнителя. 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обязуется доставлять документацию, переданную Заказчиком до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клиентов АО «ЭнергосбыТ Плюс» не более 5 (пяти) календарных дней со дня приёмки Исполнителем.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Исполнителю документацию в коробках, рассортированную по почтовым индексам, улицам и номерам домов, номерам квартир. Вес одной коробки не более 6 кг. 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принимает от Заказчика коробки с документацией по актам приема-передачи в 2-х экземплярах. Исполнитель проверяет количество переданной документации и подписывает акт приема-передачи. Акты передаются в бумажном (оригиналы) и сканированном виде (по факту получения) на электронную почту: </w:t>
            </w:r>
            <w:hyperlink r:id="rId8" w:history="1">
              <w:r w:rsidRPr="00D77610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Svetlana.Karpeeva@esplus.ru</w:t>
              </w:r>
            </w:hyperlink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hyperlink r:id="rId9" w:history="1">
              <w:r w:rsidRPr="00D77610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Mariya.Karpova@esplus.ru</w:t>
              </w:r>
            </w:hyperlink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обязуется размещать документацию строго в местах, предназначенных для этого (почтовые ящики,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ячейки абонентских шкафов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, инфодоски, инфостенды и т.п.).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передавать обоснованно недоставленную документацию обратно Заказчику для анализа в течение 5 календарных дней с момента приемки с оформленным актом возврата (Приложение № 5 к Проекту Договора) с указанием причины недоставки и адресов.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ежемесячно, оформлять и передавать Заказчику в электронном и бумажном виде отчетную информацию по оказанным услугам в форме отчета о доставке (Приложение № 4 к Проекту Договора), исходя из количества и даты фактически доставленной документации.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обязан предоставлять фото/видео отчет доставки документации (с идентификацией адреса, даты и времени съемки) по адресам, указанным Заказчиком. Отчет направляется по средствам электронной почты.  Фотоотчет должен составлять 0,1% от объема адресной базы, но не менее 50 фото по разным адресам.</w:t>
            </w:r>
          </w:p>
          <w:p w:rsidR="00357DF1" w:rsidRPr="00030FAB" w:rsidRDefault="00514288" w:rsidP="00514288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Направление и получение документов, связанных с исполнением Договора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10B16" w:rsidRDefault="00C411E6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0B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C411E6" w:rsidRPr="00010B16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6E61A9" w:rsidRDefault="00514288" w:rsidP="00514288">
            <w:pPr>
              <w:numPr>
                <w:ilvl w:val="0"/>
                <w:numId w:val="23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hAnsi="Tahoma" w:cs="Tahoma"/>
                <w:color w:val="FF0000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Доставка Потребителям Заказчика ос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уществляется на территории г.Балаково </w:t>
            </w: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Саратовской области в соответствии с адресами, указанными в Документах, в сложенном, запечатанном виде </w:t>
            </w:r>
            <w:r w:rsidRPr="006E61A9">
              <w:rPr>
                <w:rFonts w:ascii="Tahoma" w:hAnsi="Tahoma" w:cs="Tahoma"/>
                <w:sz w:val="20"/>
                <w:szCs w:val="20"/>
              </w:rPr>
              <w:t>строго в места, предназначенные для этого,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лично, </w:t>
            </w: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в почтовые абонентские ящики, ячейки абонентских почтовых шкафов, в случае отсутствия почтовых ящиков – до двери индивидуального жилого дома, где проживает адресат.</w:t>
            </w:r>
          </w:p>
          <w:p w:rsidR="00514288" w:rsidRPr="006E61A9" w:rsidRDefault="00514288" w:rsidP="00514288">
            <w:pPr>
              <w:numPr>
                <w:ilvl w:val="0"/>
                <w:numId w:val="23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 обязуется не допускать разрывов, замятия иных нарушений целостности Документов, доставляемых до потребителей Заказчика.</w:t>
            </w:r>
          </w:p>
          <w:p w:rsidR="00C411E6" w:rsidRPr="00010B16" w:rsidRDefault="00514288" w:rsidP="00514288">
            <w:pPr>
              <w:pStyle w:val="a4"/>
              <w:shd w:val="clear" w:color="auto" w:fill="FFFFFF"/>
              <w:spacing w:line="276" w:lineRule="auto"/>
              <w:ind w:left="88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3. Исполнитель должен обеспечивать конфиденциальность информации, полученной в рамках договора, в том числе соблюдение конфиденциальности персональных данных, соблюдения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514288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030FAB" w:rsidRDefault="00514288" w:rsidP="005142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010B16" w:rsidRDefault="00514288" w:rsidP="0051428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010B16">
              <w:rPr>
                <w:rFonts w:ascii="Tahoma" w:hAnsi="Tahoma" w:cs="Tahoma"/>
                <w:sz w:val="20"/>
                <w:szCs w:val="20"/>
              </w:rPr>
              <w:t>Порядок сдачи и приемки результатов услуги</w:t>
            </w:r>
          </w:p>
          <w:p w:rsidR="00514288" w:rsidRPr="00010B16" w:rsidRDefault="00514288" w:rsidP="00514288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Услуг два экземпляра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 (Приложение № 3</w:t>
            </w:r>
            <w:r w:rsidRPr="00D77610">
              <w:rPr>
                <w:rFonts w:ascii="Tahoma" w:eastAsiaTheme="minorEastAsia" w:hAnsi="Tahoma" w:cs="Tahoma"/>
                <w:sz w:val="20"/>
                <w:lang w:eastAsia="ru-RU"/>
              </w:rPr>
              <w:t xml:space="preserve"> к Проекту договора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), подписанных Исполнителем, отчет о доставке (Приложение № 4 к </w:t>
            </w:r>
            <w:r w:rsidRPr="00D77610">
              <w:rPr>
                <w:rFonts w:ascii="Tahoma" w:eastAsiaTheme="minorEastAsia" w:hAnsi="Tahoma" w:cs="Tahoma"/>
                <w:sz w:val="20"/>
                <w:lang w:eastAsia="ru-RU"/>
              </w:rPr>
              <w:t>Проекту договора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). 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D77610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Акта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приема-сдачи оказанных услуг за месяц, в котором оказывались Услуги.</w:t>
            </w:r>
          </w:p>
        </w:tc>
      </w:tr>
      <w:tr w:rsidR="00514288" w:rsidRPr="00A874D5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A874D5" w:rsidRDefault="00514288" w:rsidP="005142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A874D5" w:rsidRDefault="00514288" w:rsidP="0051428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47FE5">
              <w:rPr>
                <w:rFonts w:ascii="Tahoma" w:hAnsi="Tahoma" w:cs="Tahoma"/>
                <w:sz w:val="20"/>
                <w:szCs w:val="20"/>
              </w:rPr>
              <w:t>Гарантии качества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A874D5" w:rsidRDefault="00514288" w:rsidP="00514288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514288" w:rsidRPr="00A874D5" w:rsidRDefault="00514288" w:rsidP="00514288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Если в период использования результатов оказанных Услуг обнаружатся недостатки (нарушения сроков доставки, условий размещения, недоставка),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  <w:bookmarkStart w:id="0" w:name="_GoBack"/>
            <w:bookmarkEnd w:id="0"/>
          </w:p>
          <w:p w:rsidR="00514288" w:rsidRPr="00A874D5" w:rsidRDefault="00514288" w:rsidP="00514288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3 (трех) дней</w:t>
            </w:r>
            <w:r w:rsidRPr="00A874D5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с момента получения Уведомления.</w:t>
            </w:r>
          </w:p>
          <w:p w:rsidR="00514288" w:rsidRPr="00A874D5" w:rsidRDefault="00514288" w:rsidP="00514288">
            <w:pPr>
              <w:pStyle w:val="a4"/>
              <w:widowControl w:val="0"/>
              <w:numPr>
                <w:ilvl w:val="1"/>
                <w:numId w:val="20"/>
              </w:numPr>
              <w:shd w:val="clear" w:color="auto" w:fill="FFFFFF"/>
              <w:autoSpaceDE w:val="0"/>
              <w:autoSpaceDN w:val="0"/>
              <w:adjustRightInd w:val="0"/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514288" w:rsidRPr="00A874D5" w:rsidRDefault="00514288" w:rsidP="00514288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безвозмездного устранения недостатков;</w:t>
            </w:r>
          </w:p>
          <w:p w:rsidR="00514288" w:rsidRPr="00A874D5" w:rsidRDefault="00514288" w:rsidP="00514288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соразмерного уменьшения Цены Услуг;</w:t>
            </w:r>
          </w:p>
          <w:p w:rsidR="00514288" w:rsidRPr="00A874D5" w:rsidRDefault="00514288" w:rsidP="00514288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514288" w:rsidRPr="00A874D5" w:rsidRDefault="00514288" w:rsidP="00514288">
            <w:pPr>
              <w:pStyle w:val="a4"/>
              <w:numPr>
                <w:ilvl w:val="1"/>
                <w:numId w:val="20"/>
              </w:numPr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C411E6" w:rsidRDefault="00C411E6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Pr="00D87E0E" w:rsidRDefault="007963F0" w:rsidP="007963F0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7963F0" w:rsidRDefault="007963F0" w:rsidP="007963F0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7963F0" w:rsidTr="002D7508">
        <w:trPr>
          <w:trHeight w:val="286"/>
        </w:trPr>
        <w:tc>
          <w:tcPr>
            <w:tcW w:w="4448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7963F0" w:rsidRPr="007963F0" w:rsidRDefault="007963F0" w:rsidP="007963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963F0" w:rsidTr="002D7508">
        <w:tc>
          <w:tcPr>
            <w:tcW w:w="4448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7963F0" w:rsidRDefault="007963F0" w:rsidP="002D750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7963F0" w:rsidRPr="00A874D5" w:rsidRDefault="007963F0">
      <w:pPr>
        <w:rPr>
          <w:rFonts w:ascii="Tahoma" w:hAnsi="Tahoma" w:cs="Tahoma"/>
          <w:sz w:val="20"/>
          <w:szCs w:val="20"/>
        </w:rPr>
      </w:pPr>
    </w:p>
    <w:sectPr w:rsidR="007963F0" w:rsidRPr="00A874D5" w:rsidSect="004034B6"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3E1" w:rsidRDefault="008C23E1" w:rsidP="00C411E6">
      <w:pPr>
        <w:spacing w:after="0" w:line="240" w:lineRule="auto"/>
      </w:pPr>
      <w:r>
        <w:separator/>
      </w:r>
    </w:p>
  </w:endnote>
  <w:endnote w:type="continuationSeparator" w:id="0">
    <w:p w:rsidR="008C23E1" w:rsidRDefault="008C23E1" w:rsidP="00C4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3E1" w:rsidRDefault="008C23E1" w:rsidP="00C411E6">
      <w:pPr>
        <w:spacing w:after="0" w:line="240" w:lineRule="auto"/>
      </w:pPr>
      <w:r>
        <w:separator/>
      </w:r>
    </w:p>
  </w:footnote>
  <w:footnote w:type="continuationSeparator" w:id="0">
    <w:p w:rsidR="008C23E1" w:rsidRDefault="008C23E1" w:rsidP="00C41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8E0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661B0B"/>
    <w:multiLevelType w:val="hybridMultilevel"/>
    <w:tmpl w:val="4B988E82"/>
    <w:lvl w:ilvl="0" w:tplc="0419000F">
      <w:start w:val="1"/>
      <w:numFmt w:val="decimal"/>
      <w:lvlText w:val="%1."/>
      <w:lvlJc w:val="left"/>
      <w:pPr>
        <w:ind w:left="2157" w:hanging="360"/>
      </w:pPr>
    </w:lvl>
    <w:lvl w:ilvl="1" w:tplc="9F8A1806">
      <w:start w:val="1"/>
      <w:numFmt w:val="decimal"/>
      <w:lvlText w:val="%2."/>
      <w:lvlJc w:val="left"/>
      <w:pPr>
        <w:ind w:left="2877" w:hanging="360"/>
      </w:pPr>
      <w:rPr>
        <w:rFonts w:ascii="Tahoma" w:eastAsiaTheme="majorEastAsia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</w:lvl>
    <w:lvl w:ilvl="3" w:tplc="0419000F" w:tentative="1">
      <w:start w:val="1"/>
      <w:numFmt w:val="decimal"/>
      <w:lvlText w:val="%4."/>
      <w:lvlJc w:val="left"/>
      <w:pPr>
        <w:ind w:left="4317" w:hanging="360"/>
      </w:p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</w:lvl>
    <w:lvl w:ilvl="6" w:tplc="0419000F" w:tentative="1">
      <w:start w:val="1"/>
      <w:numFmt w:val="decimal"/>
      <w:lvlText w:val="%7."/>
      <w:lvlJc w:val="left"/>
      <w:pPr>
        <w:ind w:left="6477" w:hanging="360"/>
      </w:p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3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A1F6BF6"/>
    <w:multiLevelType w:val="multilevel"/>
    <w:tmpl w:val="79FA0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13C65075"/>
    <w:multiLevelType w:val="hybridMultilevel"/>
    <w:tmpl w:val="43D6FE70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BC906442">
      <w:start w:val="1"/>
      <w:numFmt w:val="decimal"/>
      <w:lvlText w:val="%3."/>
      <w:lvlJc w:val="right"/>
      <w:pPr>
        <w:ind w:left="1977" w:hanging="180"/>
      </w:pPr>
      <w:rPr>
        <w:rFonts w:ascii="Tahoma" w:eastAsiaTheme="minorEastAsia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B7E37"/>
    <w:multiLevelType w:val="multilevel"/>
    <w:tmpl w:val="01B25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20226DFB"/>
    <w:multiLevelType w:val="hybridMultilevel"/>
    <w:tmpl w:val="5C42D23A"/>
    <w:lvl w:ilvl="0" w:tplc="5366C51C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62379"/>
    <w:multiLevelType w:val="multilevel"/>
    <w:tmpl w:val="E7C4109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0" w15:restartNumberingAfterBreak="0">
    <w:nsid w:val="29A27099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B3599"/>
    <w:multiLevelType w:val="hybridMultilevel"/>
    <w:tmpl w:val="C2D4E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66C11"/>
    <w:multiLevelType w:val="multilevel"/>
    <w:tmpl w:val="01B25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3" w15:restartNumberingAfterBreak="0">
    <w:nsid w:val="35C46241"/>
    <w:multiLevelType w:val="hybridMultilevel"/>
    <w:tmpl w:val="4810E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3E2136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3925"/>
    <w:multiLevelType w:val="hybridMultilevel"/>
    <w:tmpl w:val="96943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84C8C"/>
    <w:multiLevelType w:val="hybridMultilevel"/>
    <w:tmpl w:val="AD729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E58BC"/>
    <w:multiLevelType w:val="hybridMultilevel"/>
    <w:tmpl w:val="CBE6AA78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0F">
      <w:start w:val="1"/>
      <w:numFmt w:val="decimal"/>
      <w:lvlText w:val="%3."/>
      <w:lvlJc w:val="lef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9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1"/>
  </w:num>
  <w:num w:numId="4">
    <w:abstractNumId w:val="14"/>
  </w:num>
  <w:num w:numId="5">
    <w:abstractNumId w:val="3"/>
  </w:num>
  <w:num w:numId="6">
    <w:abstractNumId w:val="22"/>
  </w:num>
  <w:num w:numId="7">
    <w:abstractNumId w:val="21"/>
  </w:num>
  <w:num w:numId="8">
    <w:abstractNumId w:val="12"/>
  </w:num>
  <w:num w:numId="9">
    <w:abstractNumId w:val="4"/>
  </w:num>
  <w:num w:numId="10">
    <w:abstractNumId w:val="7"/>
  </w:num>
  <w:num w:numId="11">
    <w:abstractNumId w:val="16"/>
  </w:num>
  <w:num w:numId="12">
    <w:abstractNumId w:val="15"/>
  </w:num>
  <w:num w:numId="13">
    <w:abstractNumId w:val="10"/>
  </w:num>
  <w:num w:numId="14">
    <w:abstractNumId w:val="0"/>
  </w:num>
  <w:num w:numId="15">
    <w:abstractNumId w:val="5"/>
  </w:num>
  <w:num w:numId="16">
    <w:abstractNumId w:val="9"/>
  </w:num>
  <w:num w:numId="17">
    <w:abstractNumId w:val="18"/>
  </w:num>
  <w:num w:numId="18">
    <w:abstractNumId w:val="19"/>
  </w:num>
  <w:num w:numId="19">
    <w:abstractNumId w:val="17"/>
  </w:num>
  <w:num w:numId="20">
    <w:abstractNumId w:val="2"/>
  </w:num>
  <w:num w:numId="21">
    <w:abstractNumId w:val="11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E6"/>
    <w:rsid w:val="00010B16"/>
    <w:rsid w:val="00030FAB"/>
    <w:rsid w:val="00036EAE"/>
    <w:rsid w:val="0006216C"/>
    <w:rsid w:val="00094D9B"/>
    <w:rsid w:val="0009684A"/>
    <w:rsid w:val="000D4268"/>
    <w:rsid w:val="0012484D"/>
    <w:rsid w:val="00135C02"/>
    <w:rsid w:val="00182050"/>
    <w:rsid w:val="001A697D"/>
    <w:rsid w:val="001B7590"/>
    <w:rsid w:val="001C1CC9"/>
    <w:rsid w:val="00203A83"/>
    <w:rsid w:val="00215D6F"/>
    <w:rsid w:val="002332B0"/>
    <w:rsid w:val="00291F90"/>
    <w:rsid w:val="002A044E"/>
    <w:rsid w:val="002A6FA3"/>
    <w:rsid w:val="002D3D21"/>
    <w:rsid w:val="003213FD"/>
    <w:rsid w:val="00341C97"/>
    <w:rsid w:val="00350B8A"/>
    <w:rsid w:val="00357DF1"/>
    <w:rsid w:val="00367974"/>
    <w:rsid w:val="003806B1"/>
    <w:rsid w:val="003D2C57"/>
    <w:rsid w:val="003D3CE4"/>
    <w:rsid w:val="0040345C"/>
    <w:rsid w:val="004034B6"/>
    <w:rsid w:val="004907E9"/>
    <w:rsid w:val="004A719C"/>
    <w:rsid w:val="00514288"/>
    <w:rsid w:val="00521705"/>
    <w:rsid w:val="0052593A"/>
    <w:rsid w:val="00564718"/>
    <w:rsid w:val="00581F08"/>
    <w:rsid w:val="005976B7"/>
    <w:rsid w:val="005D1743"/>
    <w:rsid w:val="00611DF9"/>
    <w:rsid w:val="006F2E64"/>
    <w:rsid w:val="006F3C8F"/>
    <w:rsid w:val="00721FBA"/>
    <w:rsid w:val="00760F1C"/>
    <w:rsid w:val="007826B3"/>
    <w:rsid w:val="007963F0"/>
    <w:rsid w:val="007A41F3"/>
    <w:rsid w:val="007C16B0"/>
    <w:rsid w:val="007F52C5"/>
    <w:rsid w:val="00824A0B"/>
    <w:rsid w:val="00837BB6"/>
    <w:rsid w:val="0087177B"/>
    <w:rsid w:val="008A3598"/>
    <w:rsid w:val="008B0336"/>
    <w:rsid w:val="008C099F"/>
    <w:rsid w:val="008C23E1"/>
    <w:rsid w:val="008C489E"/>
    <w:rsid w:val="008D6D33"/>
    <w:rsid w:val="00901D2A"/>
    <w:rsid w:val="009417CE"/>
    <w:rsid w:val="0098375F"/>
    <w:rsid w:val="00984970"/>
    <w:rsid w:val="009B40AC"/>
    <w:rsid w:val="009F2A90"/>
    <w:rsid w:val="00A077C2"/>
    <w:rsid w:val="00A77A72"/>
    <w:rsid w:val="00A874D5"/>
    <w:rsid w:val="00AF7464"/>
    <w:rsid w:val="00AF7717"/>
    <w:rsid w:val="00B26B8A"/>
    <w:rsid w:val="00B47FE5"/>
    <w:rsid w:val="00B8043B"/>
    <w:rsid w:val="00B83DBF"/>
    <w:rsid w:val="00BB43FA"/>
    <w:rsid w:val="00BE7E1B"/>
    <w:rsid w:val="00BF2565"/>
    <w:rsid w:val="00C411E6"/>
    <w:rsid w:val="00C61AE4"/>
    <w:rsid w:val="00C65837"/>
    <w:rsid w:val="00CA34B9"/>
    <w:rsid w:val="00CE40C0"/>
    <w:rsid w:val="00D0115E"/>
    <w:rsid w:val="00D240A7"/>
    <w:rsid w:val="00D90EA3"/>
    <w:rsid w:val="00E801D4"/>
    <w:rsid w:val="00E94C89"/>
    <w:rsid w:val="00F04CDA"/>
    <w:rsid w:val="00FA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03163"/>
  <w15:chartTrackingRefBased/>
  <w15:docId w15:val="{B2A731CD-A489-4F48-BA68-B17AC0C4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1E6"/>
  </w:style>
  <w:style w:type="paragraph" w:styleId="3">
    <w:name w:val="heading 3"/>
    <w:basedOn w:val="a"/>
    <w:next w:val="a"/>
    <w:link w:val="30"/>
    <w:unhideWhenUsed/>
    <w:qFormat/>
    <w:rsid w:val="009F2A9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1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411E6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41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C411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411E6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2332B0"/>
  </w:style>
  <w:style w:type="paragraph" w:customStyle="1" w:styleId="1">
    <w:name w:val="Абзац списка1"/>
    <w:basedOn w:val="a"/>
    <w:uiPriority w:val="34"/>
    <w:qFormat/>
    <w:rsid w:val="00E801D4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9F2A9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databind">
    <w:name w:val="databind"/>
    <w:basedOn w:val="a0"/>
    <w:rsid w:val="008C489E"/>
  </w:style>
  <w:style w:type="character" w:styleId="a9">
    <w:name w:val="Strong"/>
    <w:basedOn w:val="a0"/>
    <w:uiPriority w:val="22"/>
    <w:qFormat/>
    <w:rsid w:val="008C489E"/>
    <w:rPr>
      <w:b/>
      <w:bCs/>
    </w:rPr>
  </w:style>
  <w:style w:type="character" w:styleId="aa">
    <w:name w:val="Hyperlink"/>
    <w:basedOn w:val="a0"/>
    <w:uiPriority w:val="99"/>
    <w:unhideWhenUsed/>
    <w:rsid w:val="0036797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ana.Karpeeva@esplu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iya.Karpova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0C814-695E-4301-96DC-FF95FC1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41</cp:revision>
  <dcterms:created xsi:type="dcterms:W3CDTF">2022-09-23T09:06:00Z</dcterms:created>
  <dcterms:modified xsi:type="dcterms:W3CDTF">2023-10-31T07:13:00Z</dcterms:modified>
</cp:coreProperties>
</file>